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92" w:rsidRDefault="00955892" w:rsidP="00955892">
      <w:pPr>
        <w:snapToGrid w:val="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河北省社会科学重要学术著作出版资助项目申请表</w:t>
      </w:r>
    </w:p>
    <w:p w:rsidR="00955892" w:rsidRDefault="00955892" w:rsidP="00955892">
      <w:pPr>
        <w:snapToGrid w:val="0"/>
        <w:jc w:val="center"/>
        <w:rPr>
          <w:rFonts w:eastAsia="黑体"/>
          <w:sz w:val="44"/>
          <w:szCs w:val="44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  <w:r>
        <w:rPr>
          <w:rFonts w:hint="eastAsia"/>
          <w:b/>
          <w:sz w:val="32"/>
          <w:szCs w:val="20"/>
        </w:rPr>
        <w:t>著作名称</w:t>
      </w:r>
      <w:r>
        <w:rPr>
          <w:b/>
          <w:sz w:val="32"/>
          <w:szCs w:val="20"/>
        </w:rPr>
        <w:t xml:space="preserve">  ——</w:t>
      </w:r>
      <w:proofErr w:type="gramStart"/>
      <w:r>
        <w:rPr>
          <w:b/>
          <w:sz w:val="32"/>
          <w:szCs w:val="20"/>
        </w:rPr>
        <w:t>————————————</w:t>
      </w:r>
      <w:proofErr w:type="gramEnd"/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rFonts w:eastAsia="黑体"/>
          <w:sz w:val="32"/>
          <w:szCs w:val="20"/>
        </w:rPr>
      </w:pPr>
      <w:r>
        <w:rPr>
          <w:rFonts w:eastAsia="黑体" w:hint="eastAsia"/>
          <w:sz w:val="32"/>
          <w:szCs w:val="20"/>
        </w:rPr>
        <w:t xml:space="preserve">　　　　　姓</w:t>
      </w:r>
      <w:r>
        <w:rPr>
          <w:rFonts w:eastAsia="黑体"/>
          <w:sz w:val="32"/>
          <w:szCs w:val="20"/>
        </w:rPr>
        <w:t xml:space="preserve">    </w:t>
      </w:r>
      <w:r>
        <w:rPr>
          <w:rFonts w:eastAsia="黑体" w:hint="eastAsia"/>
          <w:sz w:val="32"/>
          <w:szCs w:val="20"/>
        </w:rPr>
        <w:t>名</w:t>
      </w:r>
      <w:r>
        <w:rPr>
          <w:rFonts w:eastAsia="黑体"/>
          <w:sz w:val="32"/>
          <w:szCs w:val="20"/>
        </w:rPr>
        <w:t xml:space="preserve"> </w:t>
      </w:r>
      <w:r>
        <w:rPr>
          <w:rFonts w:eastAsia="黑体" w:hint="eastAsia"/>
          <w:sz w:val="32"/>
          <w:szCs w:val="20"/>
        </w:rPr>
        <w:t xml:space="preserve"> </w:t>
      </w:r>
      <w:r>
        <w:rPr>
          <w:rFonts w:eastAsia="黑体"/>
          <w:sz w:val="32"/>
          <w:szCs w:val="20"/>
        </w:rPr>
        <w:t>——</w:t>
      </w:r>
      <w:proofErr w:type="gramStart"/>
      <w:r>
        <w:rPr>
          <w:rFonts w:eastAsia="黑体"/>
          <w:sz w:val="32"/>
          <w:szCs w:val="20"/>
        </w:rPr>
        <w:t>————————————</w:t>
      </w:r>
      <w:proofErr w:type="gramEnd"/>
    </w:p>
    <w:p w:rsidR="00955892" w:rsidRDefault="00955892" w:rsidP="00955892">
      <w:pPr>
        <w:snapToGrid w:val="0"/>
        <w:jc w:val="center"/>
        <w:rPr>
          <w:rFonts w:eastAsia="黑体"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rFonts w:eastAsia="黑体"/>
          <w:sz w:val="32"/>
          <w:szCs w:val="20"/>
        </w:rPr>
      </w:pPr>
      <w:r>
        <w:rPr>
          <w:rFonts w:eastAsia="黑体" w:hint="eastAsia"/>
          <w:sz w:val="32"/>
          <w:szCs w:val="20"/>
        </w:rPr>
        <w:t>单</w:t>
      </w:r>
      <w:r>
        <w:rPr>
          <w:rFonts w:eastAsia="黑体"/>
          <w:sz w:val="32"/>
          <w:szCs w:val="20"/>
        </w:rPr>
        <w:t xml:space="preserve">    </w:t>
      </w:r>
      <w:r>
        <w:rPr>
          <w:rFonts w:eastAsia="黑体" w:hint="eastAsia"/>
          <w:sz w:val="32"/>
          <w:szCs w:val="20"/>
        </w:rPr>
        <w:t>位</w:t>
      </w:r>
      <w:r>
        <w:rPr>
          <w:rFonts w:eastAsia="黑体"/>
          <w:sz w:val="32"/>
          <w:szCs w:val="20"/>
        </w:rPr>
        <w:t xml:space="preserve">  ——</w:t>
      </w:r>
      <w:proofErr w:type="gramStart"/>
      <w:r>
        <w:rPr>
          <w:rFonts w:eastAsia="黑体"/>
          <w:sz w:val="32"/>
          <w:szCs w:val="20"/>
        </w:rPr>
        <w:t>————————————</w:t>
      </w:r>
      <w:proofErr w:type="gramEnd"/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rPr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rFonts w:hint="eastAsia"/>
          <w:b/>
          <w:sz w:val="32"/>
          <w:szCs w:val="20"/>
        </w:rPr>
      </w:pPr>
    </w:p>
    <w:p w:rsidR="00955892" w:rsidRDefault="00955892" w:rsidP="00955892">
      <w:pPr>
        <w:snapToGrid w:val="0"/>
        <w:jc w:val="center"/>
        <w:rPr>
          <w:b/>
          <w:sz w:val="32"/>
          <w:szCs w:val="20"/>
        </w:rPr>
      </w:pPr>
      <w:r>
        <w:rPr>
          <w:rFonts w:hint="eastAsia"/>
          <w:b/>
          <w:sz w:val="32"/>
          <w:szCs w:val="20"/>
        </w:rPr>
        <w:t>河北省社会科学界联合会制</w:t>
      </w:r>
    </w:p>
    <w:p w:rsidR="00955892" w:rsidRDefault="00955892" w:rsidP="00955892">
      <w:pPr>
        <w:snapToGrid w:val="0"/>
        <w:jc w:val="right"/>
        <w:rPr>
          <w:rFonts w:ascii="楷体_GB2312" w:eastAsia="楷体_GB2312" w:hint="eastAsia"/>
          <w:sz w:val="32"/>
          <w:szCs w:val="32"/>
        </w:rPr>
      </w:pPr>
    </w:p>
    <w:p w:rsidR="00955892" w:rsidRDefault="00955892" w:rsidP="00955892">
      <w:pPr>
        <w:snapToGrid w:val="0"/>
        <w:jc w:val="right"/>
        <w:rPr>
          <w:rFonts w:ascii="楷体_GB2312" w:eastAsia="楷体_GB2312" w:hint="eastAsia"/>
          <w:sz w:val="32"/>
          <w:szCs w:val="32"/>
        </w:rPr>
      </w:pPr>
    </w:p>
    <w:p w:rsidR="00955892" w:rsidRDefault="00955892" w:rsidP="00955892">
      <w:pPr>
        <w:snapToGrid w:val="0"/>
        <w:jc w:val="right"/>
        <w:rPr>
          <w:rFonts w:ascii="楷体_GB2312" w:eastAsia="楷体_GB2312" w:hint="eastAsia"/>
          <w:sz w:val="32"/>
          <w:szCs w:val="32"/>
        </w:rPr>
      </w:pPr>
    </w:p>
    <w:p w:rsidR="00955892" w:rsidRDefault="00955892" w:rsidP="00955892">
      <w:pPr>
        <w:snapToGrid w:val="0"/>
        <w:jc w:val="right"/>
        <w:rPr>
          <w:rFonts w:ascii="楷体_GB2312" w:eastAsia="楷体_GB2312" w:hint="eastAsia"/>
          <w:sz w:val="32"/>
          <w:szCs w:val="32"/>
        </w:rPr>
      </w:pPr>
    </w:p>
    <w:p w:rsidR="00955892" w:rsidRDefault="00955892" w:rsidP="00955892">
      <w:pPr>
        <w:snapToGrid w:val="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河北省社会科学重要学术著作出版资助申请表</w:t>
      </w:r>
    </w:p>
    <w:p w:rsidR="00955892" w:rsidRDefault="00955892" w:rsidP="00955892">
      <w:pPr>
        <w:snapToGrid w:val="0"/>
        <w:rPr>
          <w:rFonts w:ascii="楷体_GB2312" w:eastAsia="楷体_GB2312" w:hint="eastAsia"/>
          <w:b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514"/>
        <w:gridCol w:w="161"/>
        <w:gridCol w:w="1620"/>
        <w:gridCol w:w="1260"/>
        <w:gridCol w:w="1800"/>
        <w:gridCol w:w="326"/>
        <w:gridCol w:w="1117"/>
        <w:gridCol w:w="1446"/>
      </w:tblGrid>
      <w:tr w:rsidR="00955892" w:rsidTr="007030DA">
        <w:trPr>
          <w:trHeight w:hRule="exact" w:val="567"/>
          <w:jc w:val="center"/>
        </w:trPr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项目名称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字数（仟字）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567"/>
          <w:jc w:val="center"/>
        </w:trPr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lastRenderedPageBreak/>
              <w:t>作者姓名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作者单位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750"/>
          <w:jc w:val="center"/>
        </w:trPr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职   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项目所属一级学科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电   话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567"/>
          <w:jc w:val="center"/>
        </w:trPr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出 版 社 名 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拟出版时间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751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内</w:t>
            </w:r>
          </w:p>
          <w:p w:rsidR="00955892" w:rsidRDefault="00955892" w:rsidP="007030D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容</w:t>
            </w:r>
          </w:p>
          <w:p w:rsidR="00955892" w:rsidRDefault="00955892" w:rsidP="007030D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简</w:t>
            </w:r>
          </w:p>
          <w:p w:rsidR="00955892" w:rsidRDefault="00955892" w:rsidP="007030DA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介</w:t>
            </w:r>
            <w:proofErr w:type="gramEnd"/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680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发阶表段情</w:t>
            </w:r>
            <w:proofErr w:type="gramEnd"/>
            <w:r>
              <w:rPr>
                <w:rFonts w:ascii="仿宋_GB2312" w:eastAsia="仿宋_GB2312" w:hint="eastAsia"/>
                <w:sz w:val="24"/>
                <w:szCs w:val="20"/>
              </w:rPr>
              <w:t>成况果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序号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论文题目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发表刊物、日期及转载情况</w:t>
            </w:r>
          </w:p>
        </w:tc>
      </w:tr>
      <w:tr w:rsidR="00955892" w:rsidTr="007030DA">
        <w:trPr>
          <w:trHeight w:hRule="exact" w:val="680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1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680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2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955892" w:rsidTr="007030DA">
        <w:trPr>
          <w:trHeight w:hRule="exact" w:val="680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3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955892" w:rsidTr="007030DA">
        <w:trPr>
          <w:cantSplit/>
          <w:trHeight w:hRule="exact" w:val="226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lastRenderedPageBreak/>
              <w:t>推同荐行意专见家</w:t>
            </w:r>
            <w:proofErr w:type="gramEnd"/>
            <w:r>
              <w:rPr>
                <w:rFonts w:ascii="仿宋_GB2312" w:eastAsia="仿宋_GB2312" w:hint="eastAsia"/>
                <w:sz w:val="24"/>
                <w:szCs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  <w:szCs w:val="20"/>
              </w:rPr>
              <w:t>)</w:t>
            </w:r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2" w:rsidRDefault="00955892" w:rsidP="007030DA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 xml:space="preserve">        推荐人：      单位：         职称：           年   月   日</w:t>
            </w: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ind w:firstLineChars="196" w:firstLine="470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ind w:firstLineChars="196" w:firstLine="47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推荐人：              职称：                   年   月   日</w:t>
            </w:r>
          </w:p>
        </w:tc>
      </w:tr>
      <w:tr w:rsidR="00955892" w:rsidTr="007030DA">
        <w:trPr>
          <w:cantSplit/>
          <w:trHeight w:hRule="exact" w:val="226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推同荐行意专见家</w:t>
            </w:r>
            <w:proofErr w:type="gramEnd"/>
            <w:r>
              <w:rPr>
                <w:rFonts w:ascii="仿宋_GB2312" w:eastAsia="仿宋_GB2312" w:hint="eastAsia"/>
                <w:sz w:val="24"/>
                <w:szCs w:val="20"/>
              </w:rPr>
              <w:t>(二)</w:t>
            </w:r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2" w:rsidRDefault="00955892" w:rsidP="007030DA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ind w:firstLineChars="450" w:firstLine="1080"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推荐人：      单位：         职称：           年   月   日</w:t>
            </w: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lef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ind w:firstLineChars="196" w:firstLine="47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推荐人：             职称：                   年   月   日</w:t>
            </w:r>
          </w:p>
        </w:tc>
      </w:tr>
      <w:tr w:rsidR="00955892" w:rsidTr="007030DA">
        <w:trPr>
          <w:cantSplit/>
          <w:trHeight w:hRule="exact" w:val="226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 xml:space="preserve">审单　　</w:t>
            </w: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意位见初</w:t>
            </w:r>
            <w:proofErr w:type="gramEnd"/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892" w:rsidRDefault="00955892" w:rsidP="007030DA">
            <w:pPr>
              <w:widowControl/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年   月   日</w:t>
            </w:r>
          </w:p>
        </w:tc>
      </w:tr>
      <w:tr w:rsidR="00955892" w:rsidTr="007030DA">
        <w:trPr>
          <w:cantSplit/>
          <w:trHeight w:hRule="exact" w:val="226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审成查果意</w:t>
            </w:r>
            <w:proofErr w:type="gramEnd"/>
            <w:r>
              <w:rPr>
                <w:rFonts w:ascii="仿宋_GB2312" w:eastAsia="仿宋_GB2312" w:hint="eastAsia"/>
                <w:sz w:val="24"/>
                <w:szCs w:val="20"/>
              </w:rPr>
              <w:t>处见</w:t>
            </w:r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892" w:rsidRDefault="00955892" w:rsidP="007030DA">
            <w:pPr>
              <w:widowControl/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ind w:firstLineChars="2499" w:firstLine="5998"/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年   月   日</w:t>
            </w:r>
          </w:p>
        </w:tc>
      </w:tr>
      <w:tr w:rsidR="00955892" w:rsidTr="007030DA">
        <w:trPr>
          <w:cantSplit/>
          <w:trHeight w:hRule="exact" w:val="226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审专意</w:t>
            </w: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家见评</w:t>
            </w:r>
            <w:proofErr w:type="gramEnd"/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892" w:rsidRDefault="00955892" w:rsidP="007030DA">
            <w:pPr>
              <w:widowControl/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ind w:firstLineChars="2499" w:firstLine="5998"/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年   月   日</w:t>
            </w:r>
          </w:p>
        </w:tc>
      </w:tr>
      <w:tr w:rsidR="00955892" w:rsidTr="007030DA">
        <w:trPr>
          <w:cantSplit/>
          <w:trHeight w:val="174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92" w:rsidRDefault="00955892" w:rsidP="007030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审</w:t>
            </w:r>
            <w:proofErr w:type="gramStart"/>
            <w:r>
              <w:rPr>
                <w:rFonts w:ascii="仿宋_GB2312" w:eastAsia="仿宋_GB2312" w:hint="eastAsia"/>
                <w:sz w:val="24"/>
                <w:szCs w:val="20"/>
              </w:rPr>
              <w:t>省核社意科见联</w:t>
            </w:r>
            <w:proofErr w:type="gramEnd"/>
          </w:p>
        </w:tc>
        <w:tc>
          <w:tcPr>
            <w:tcW w:w="8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892" w:rsidRDefault="00955892" w:rsidP="007030DA">
            <w:pPr>
              <w:widowControl/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ind w:firstLineChars="1470" w:firstLine="3528"/>
              <w:jc w:val="right"/>
              <w:rPr>
                <w:rFonts w:ascii="仿宋_GB2312" w:eastAsia="仿宋_GB2312" w:hint="eastAsia"/>
                <w:sz w:val="24"/>
                <w:szCs w:val="20"/>
              </w:rPr>
            </w:pPr>
          </w:p>
          <w:p w:rsidR="00955892" w:rsidRDefault="00955892" w:rsidP="007030DA">
            <w:pPr>
              <w:widowControl/>
              <w:ind w:firstLineChars="1470" w:firstLine="3528"/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负责人：            年   月   日</w:t>
            </w:r>
          </w:p>
        </w:tc>
      </w:tr>
    </w:tbl>
    <w:p w:rsidR="006F06F0" w:rsidRPr="00955892" w:rsidRDefault="00955892" w:rsidP="00955892">
      <w:pPr>
        <w:ind w:firstLineChars="50" w:firstLine="120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0"/>
        </w:rPr>
        <w:t>注：“</w:t>
      </w:r>
      <w:r>
        <w:rPr>
          <w:rFonts w:ascii="仿宋_GB2312" w:eastAsia="仿宋_GB2312" w:hint="eastAsia"/>
        </w:rPr>
        <w:t>内容简介”包括主要观点、理论价值、应用价值、学术创新等。</w:t>
      </w:r>
    </w:p>
    <w:sectPr w:rsidR="006F06F0" w:rsidRPr="00955892">
      <w:footerReference w:type="even" r:id="rId4"/>
      <w:footerReference w:type="default" r:id="rId5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5892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00000" w:rsidRDefault="0095589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5892">
    <w:pPr>
      <w:pStyle w:val="a4"/>
      <w:framePr w:wrap="around" w:vAnchor="text" w:hAnchor="margin" w:xAlign="right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000000" w:rsidRDefault="00955892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892"/>
    <w:rsid w:val="006F06F0"/>
    <w:rsid w:val="0095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5892"/>
  </w:style>
  <w:style w:type="paragraph" w:styleId="a4">
    <w:name w:val="footer"/>
    <w:basedOn w:val="a"/>
    <w:link w:val="Char"/>
    <w:rsid w:val="00955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558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2017-03-24T03:21:00Z</dcterms:created>
  <dcterms:modified xsi:type="dcterms:W3CDTF">2017-03-24T03:21:00Z</dcterms:modified>
</cp:coreProperties>
</file>